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552" w:rsidRDefault="00DA3852" w:rsidP="003F150F">
      <w:pPr>
        <w:jc w:val="center"/>
        <w:rPr>
          <w:sz w:val="44"/>
          <w:szCs w:val="44"/>
        </w:rPr>
      </w:pPr>
      <w:r>
        <w:rPr>
          <w:sz w:val="44"/>
          <w:szCs w:val="44"/>
        </w:rPr>
        <w:t>Water</w:t>
      </w:r>
      <w:r w:rsidR="00C61E97" w:rsidRPr="003F150F">
        <w:rPr>
          <w:sz w:val="44"/>
          <w:szCs w:val="44"/>
        </w:rPr>
        <w:t xml:space="preserve"> Tracker</w:t>
      </w:r>
    </w:p>
    <w:p w:rsidR="003F150F" w:rsidRDefault="0061154F" w:rsidP="0061154F">
      <w:pPr>
        <w:rPr>
          <w:sz w:val="24"/>
          <w:szCs w:val="24"/>
        </w:rPr>
      </w:pPr>
      <w:r w:rsidRPr="009217C3">
        <w:rPr>
          <w:b/>
          <w:sz w:val="24"/>
          <w:szCs w:val="24"/>
        </w:rPr>
        <w:t xml:space="preserve">Track all the </w:t>
      </w:r>
      <w:r w:rsidR="00C3277D">
        <w:rPr>
          <w:b/>
          <w:sz w:val="24"/>
          <w:szCs w:val="24"/>
        </w:rPr>
        <w:t xml:space="preserve">water </w:t>
      </w:r>
      <w:r w:rsidR="00C3277D">
        <w:rPr>
          <w:sz w:val="24"/>
          <w:szCs w:val="24"/>
        </w:rPr>
        <w:t>that you drink in a day and when you drank it.</w:t>
      </w:r>
    </w:p>
    <w:p w:rsidR="00C3277D" w:rsidRDefault="00C3277D" w:rsidP="0061154F">
      <w:pPr>
        <w:rPr>
          <w:sz w:val="24"/>
          <w:szCs w:val="24"/>
        </w:rPr>
      </w:pPr>
      <w:r>
        <w:rPr>
          <w:sz w:val="24"/>
          <w:szCs w:val="24"/>
        </w:rPr>
        <w:t>You are also going to gauge your hydration level by the colour of your urine.  Simply, take note of when you peed and the colour to provide an estimate of your hydration level.</w:t>
      </w:r>
    </w:p>
    <w:p w:rsidR="0061154F" w:rsidRPr="003F150F" w:rsidRDefault="0061154F" w:rsidP="0061154F">
      <w:pPr>
        <w:rPr>
          <w:sz w:val="24"/>
          <w:szCs w:val="24"/>
        </w:rPr>
      </w:pPr>
      <w:r w:rsidRPr="009217C3">
        <w:rPr>
          <w:b/>
          <w:sz w:val="24"/>
          <w:szCs w:val="24"/>
        </w:rPr>
        <w:t>Reflection</w:t>
      </w:r>
      <w:r>
        <w:rPr>
          <w:sz w:val="24"/>
          <w:szCs w:val="24"/>
        </w:rPr>
        <w:t xml:space="preserve">:  </w:t>
      </w:r>
      <w:r w:rsidR="003660BE">
        <w:rPr>
          <w:sz w:val="24"/>
          <w:szCs w:val="24"/>
        </w:rPr>
        <w:t>After your day of tracking water reflect on the amount of water you drank and your hydration levels.  Do you drink other fluids?  Were you hydrated throughout the day?  Do you think you should drink more water?  Why or why not?</w:t>
      </w:r>
    </w:p>
    <w:p w:rsidR="003F150F" w:rsidRDefault="003F150F"/>
    <w:tbl>
      <w:tblPr>
        <w:tblStyle w:val="TableGrid"/>
        <w:tblW w:w="0" w:type="auto"/>
        <w:tblLook w:val="04A0" w:firstRow="1" w:lastRow="0" w:firstColumn="1" w:lastColumn="0" w:noHBand="0" w:noVBand="1"/>
      </w:tblPr>
      <w:tblGrid>
        <w:gridCol w:w="1555"/>
        <w:gridCol w:w="2268"/>
        <w:gridCol w:w="2976"/>
        <w:gridCol w:w="3606"/>
      </w:tblGrid>
      <w:tr w:rsidR="003660BE" w:rsidTr="003660BE">
        <w:tc>
          <w:tcPr>
            <w:tcW w:w="10405" w:type="dxa"/>
            <w:gridSpan w:val="4"/>
          </w:tcPr>
          <w:p w:rsidR="003660BE" w:rsidRPr="003F150F" w:rsidRDefault="003660BE">
            <w:pPr>
              <w:rPr>
                <w:sz w:val="28"/>
                <w:szCs w:val="28"/>
              </w:rPr>
            </w:pPr>
            <w:r w:rsidRPr="003F150F">
              <w:rPr>
                <w:sz w:val="28"/>
                <w:szCs w:val="28"/>
              </w:rPr>
              <w:t>Date:</w:t>
            </w:r>
          </w:p>
        </w:tc>
      </w:tr>
      <w:tr w:rsidR="003660BE" w:rsidTr="003660BE">
        <w:tc>
          <w:tcPr>
            <w:tcW w:w="1555" w:type="dxa"/>
          </w:tcPr>
          <w:p w:rsidR="003660BE" w:rsidRPr="003F150F" w:rsidRDefault="003660BE" w:rsidP="003F150F">
            <w:pPr>
              <w:jc w:val="center"/>
              <w:rPr>
                <w:sz w:val="28"/>
                <w:szCs w:val="28"/>
              </w:rPr>
            </w:pPr>
            <w:r w:rsidRPr="003F150F">
              <w:rPr>
                <w:sz w:val="28"/>
                <w:szCs w:val="28"/>
              </w:rPr>
              <w:t>Time</w:t>
            </w:r>
          </w:p>
          <w:p w:rsidR="003660BE" w:rsidRPr="003660BE" w:rsidRDefault="003660BE" w:rsidP="003F150F">
            <w:pPr>
              <w:jc w:val="center"/>
              <w:rPr>
                <w:sz w:val="20"/>
                <w:szCs w:val="20"/>
              </w:rPr>
            </w:pPr>
            <w:r w:rsidRPr="003660BE">
              <w:rPr>
                <w:sz w:val="20"/>
                <w:szCs w:val="20"/>
              </w:rPr>
              <w:t>(Approximately)</w:t>
            </w:r>
          </w:p>
        </w:tc>
        <w:tc>
          <w:tcPr>
            <w:tcW w:w="2268" w:type="dxa"/>
          </w:tcPr>
          <w:p w:rsidR="003660BE" w:rsidRPr="003F150F" w:rsidRDefault="003660BE" w:rsidP="003F150F">
            <w:pPr>
              <w:jc w:val="center"/>
              <w:rPr>
                <w:sz w:val="28"/>
                <w:szCs w:val="28"/>
              </w:rPr>
            </w:pPr>
            <w:r>
              <w:rPr>
                <w:sz w:val="28"/>
                <w:szCs w:val="28"/>
              </w:rPr>
              <w:t>Amount of water</w:t>
            </w:r>
          </w:p>
        </w:tc>
        <w:tc>
          <w:tcPr>
            <w:tcW w:w="2976" w:type="dxa"/>
          </w:tcPr>
          <w:p w:rsidR="003660BE" w:rsidRDefault="003660BE" w:rsidP="003F150F">
            <w:pPr>
              <w:jc w:val="center"/>
              <w:rPr>
                <w:sz w:val="28"/>
                <w:szCs w:val="28"/>
              </w:rPr>
            </w:pPr>
            <w:r>
              <w:rPr>
                <w:sz w:val="28"/>
                <w:szCs w:val="28"/>
              </w:rPr>
              <w:t>Colour of urine</w:t>
            </w:r>
          </w:p>
          <w:p w:rsidR="003660BE" w:rsidRPr="003660BE" w:rsidRDefault="003660BE" w:rsidP="003F150F">
            <w:pPr>
              <w:jc w:val="center"/>
              <w:rPr>
                <w:sz w:val="20"/>
                <w:szCs w:val="20"/>
              </w:rPr>
            </w:pPr>
            <w:r w:rsidRPr="003660BE">
              <w:rPr>
                <w:sz w:val="20"/>
                <w:szCs w:val="20"/>
              </w:rPr>
              <w:t>(Use the Chart as a guide)</w:t>
            </w:r>
          </w:p>
        </w:tc>
        <w:tc>
          <w:tcPr>
            <w:tcW w:w="3606" w:type="dxa"/>
            <w:vMerge w:val="restart"/>
          </w:tcPr>
          <w:p w:rsidR="003660BE" w:rsidRDefault="003660BE" w:rsidP="003F150F">
            <w:pPr>
              <w:jc w:val="center"/>
              <w:rPr>
                <w:sz w:val="28"/>
                <w:szCs w:val="28"/>
              </w:rPr>
            </w:pPr>
            <w:r>
              <w:rPr>
                <w:noProof/>
                <w:sz w:val="28"/>
                <w:szCs w:val="28"/>
              </w:rPr>
              <w:drawing>
                <wp:inline distT="0" distB="0" distL="0" distR="0">
                  <wp:extent cx="2143434" cy="6362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ofpee_cropped.png"/>
                          <pic:cNvPicPr/>
                        </pic:nvPicPr>
                        <pic:blipFill>
                          <a:blip r:embed="rId4">
                            <a:extLst>
                              <a:ext uri="{28A0092B-C50C-407E-A947-70E740481C1C}">
                                <a14:useLocalDpi xmlns:a14="http://schemas.microsoft.com/office/drawing/2010/main" val="0"/>
                              </a:ext>
                            </a:extLst>
                          </a:blip>
                          <a:stretch>
                            <a:fillRect/>
                          </a:stretch>
                        </pic:blipFill>
                        <pic:spPr>
                          <a:xfrm>
                            <a:off x="0" y="0"/>
                            <a:ext cx="2158226" cy="6406610"/>
                          </a:xfrm>
                          <a:prstGeom prst="rect">
                            <a:avLst/>
                          </a:prstGeom>
                        </pic:spPr>
                      </pic:pic>
                    </a:graphicData>
                  </a:graphic>
                </wp:inline>
              </w:drawing>
            </w:r>
          </w:p>
        </w:tc>
      </w:tr>
      <w:tr w:rsidR="003660BE" w:rsidTr="003660BE">
        <w:trPr>
          <w:trHeight w:val="589"/>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55"/>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63"/>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71"/>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51"/>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r w:rsidR="003660BE" w:rsidTr="003660BE">
        <w:trPr>
          <w:trHeight w:val="544"/>
        </w:trPr>
        <w:tc>
          <w:tcPr>
            <w:tcW w:w="1555" w:type="dxa"/>
          </w:tcPr>
          <w:p w:rsidR="003660BE" w:rsidRDefault="003660BE"/>
        </w:tc>
        <w:tc>
          <w:tcPr>
            <w:tcW w:w="2268" w:type="dxa"/>
          </w:tcPr>
          <w:p w:rsidR="003660BE" w:rsidRDefault="003660BE"/>
        </w:tc>
        <w:tc>
          <w:tcPr>
            <w:tcW w:w="2976" w:type="dxa"/>
          </w:tcPr>
          <w:p w:rsidR="003660BE" w:rsidRDefault="003660BE"/>
        </w:tc>
        <w:tc>
          <w:tcPr>
            <w:tcW w:w="3606" w:type="dxa"/>
            <w:vMerge/>
          </w:tcPr>
          <w:p w:rsidR="003660BE" w:rsidRDefault="003660BE"/>
        </w:tc>
      </w:tr>
    </w:tbl>
    <w:p w:rsidR="00C61E97" w:rsidRDefault="00C61E97"/>
    <w:p w:rsidR="003660BE" w:rsidRPr="003F150F" w:rsidRDefault="00DF0463" w:rsidP="003660BE">
      <w:pPr>
        <w:rPr>
          <w:sz w:val="24"/>
          <w:szCs w:val="24"/>
        </w:rPr>
      </w:pPr>
      <w:r w:rsidRPr="00DF0463">
        <w:rPr>
          <w:b/>
        </w:rPr>
        <w:lastRenderedPageBreak/>
        <w:t>Reflection</w:t>
      </w:r>
      <w:r>
        <w:t xml:space="preserve">:  </w:t>
      </w:r>
      <w:r w:rsidR="003660BE">
        <w:rPr>
          <w:sz w:val="24"/>
          <w:szCs w:val="24"/>
        </w:rPr>
        <w:t>After your day of tracking water reflect on the amount of water you drank and your hydration levels.  Do you drink other fluids?  Were you hydrated throughout the day?  Do you think you should drink more water?  Why or why not?</w:t>
      </w:r>
    </w:p>
    <w:p w:rsidR="00DF0463" w:rsidRDefault="00DF0463">
      <w:bookmarkStart w:id="0" w:name="_GoBack"/>
      <w:bookmarkEnd w:id="0"/>
    </w:p>
    <w:sectPr w:rsidR="00DF0463" w:rsidSect="00DF046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97"/>
    <w:rsid w:val="001900C3"/>
    <w:rsid w:val="00281BDC"/>
    <w:rsid w:val="003660BE"/>
    <w:rsid w:val="003F150F"/>
    <w:rsid w:val="0061154F"/>
    <w:rsid w:val="006E17B2"/>
    <w:rsid w:val="009217C3"/>
    <w:rsid w:val="00AF0FF2"/>
    <w:rsid w:val="00C3277D"/>
    <w:rsid w:val="00C61E97"/>
    <w:rsid w:val="00DA3852"/>
    <w:rsid w:val="00DF0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4F1D"/>
  <w15:chartTrackingRefBased/>
  <w15:docId w15:val="{9C846F8D-2881-437F-BF2A-8BF31C7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Anderson</dc:creator>
  <cp:keywords/>
  <dc:description/>
  <cp:lastModifiedBy>Robyn Anderson</cp:lastModifiedBy>
  <cp:revision>2</cp:revision>
  <dcterms:created xsi:type="dcterms:W3CDTF">2017-06-27T18:55:00Z</dcterms:created>
  <dcterms:modified xsi:type="dcterms:W3CDTF">2017-06-27T18:55:00Z</dcterms:modified>
</cp:coreProperties>
</file>